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  <w:gridCol w:w="851"/>
        <w:gridCol w:w="1141"/>
        <w:gridCol w:w="1460"/>
        <w:gridCol w:w="1168"/>
      </w:tblGrid>
      <w:tr w:rsidR="00BD518F" w:rsidRPr="00BD518F" w14:paraId="1246CE4F" w14:textId="771AA927" w:rsidTr="00F85808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B16FCD" w14:textId="60C260F4" w:rsidR="005636E8" w:rsidRDefault="005636E8" w:rsidP="00563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 jest diagnoza do działu: </w:t>
            </w:r>
            <w:r w:rsidR="005E56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materii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Chcę się dowiedzieć, czego się nauczyłeś/nauczyłaś a czego jeszcze nie. Wstaw znak „X" w odpowiedniej kolumnie obok danego zagadnienia lub terminu. </w:t>
            </w:r>
          </w:p>
          <w:p w14:paraId="0FE873C6" w14:textId="2F60D692" w:rsidR="00BD518F" w:rsidRPr="005636E8" w:rsidRDefault="005E5669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діагноз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для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розділу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Будова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речовини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Я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хочу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знати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а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Поставте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</w:t>
            </w:r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  <w:r w:rsid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”</w:t>
            </w:r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відповідній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колонці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поруч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із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темою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чи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терміном</w:t>
            </w:r>
            <w:proofErr w:type="spellEnd"/>
            <w:r w:rsidR="005636E8" w:rsidRPr="005636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88B847" w14:textId="77777777" w:rsidR="00BD518F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="00BD518F"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otrafię</w:t>
            </w:r>
          </w:p>
          <w:p w14:paraId="63AE3337" w14:textId="1AB60820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51C011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Trochę rozumiem</w:t>
            </w:r>
          </w:p>
          <w:p w14:paraId="2CEFBF57" w14:textId="1BC43615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трохи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1F654C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Nie </w:t>
            </w: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rozumiem</w:t>
            </w:r>
            <w:r w:rsidR="00F85808"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/Nie potrafię</w:t>
            </w:r>
          </w:p>
          <w:p w14:paraId="048C37D6" w14:textId="3497F9CF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DC6D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Jeszcze się tego nie uczyłem</w:t>
            </w:r>
          </w:p>
          <w:p w14:paraId="54D8320E" w14:textId="1F511870" w:rsidR="00F85808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вивчив</w:t>
            </w:r>
            <w:proofErr w:type="spellEnd"/>
          </w:p>
        </w:tc>
      </w:tr>
      <w:tr w:rsidR="005E5669" w:rsidRPr="00BD518F" w14:paraId="472E2B56" w14:textId="05052AB7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9717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wytłumaczyć, na czym polega zjawisko dyfuzji</w:t>
            </w:r>
          </w:p>
          <w:p w14:paraId="41655DB4" w14:textId="2FE643E4" w:rsidR="005E5669" w:rsidRPr="00BD518F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пояснити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явище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дифузії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44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2D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DC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69F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3F78E9DE" w14:textId="05A257D7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F152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wytłumaczyć, na czym polegają zmiany stanu skupienia</w:t>
            </w:r>
          </w:p>
          <w:p w14:paraId="51414A9F" w14:textId="0C2FC506" w:rsidR="005E5669" w:rsidRPr="00BD518F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пояснити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які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зміни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агрегатному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стані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16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9D7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0C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998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384EA829" w14:textId="57DF1315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F7C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posługiwać się pojęciem pierwiastka chemicznego jako zbioru atomów o danej liczbie atomowej Z</w:t>
            </w:r>
          </w:p>
          <w:p w14:paraId="1CB0BB3F" w14:textId="1EE05C5C" w:rsidR="005E5669" w:rsidRPr="00BD518F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використовувати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поняття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хімічного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сукупності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атомів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із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заданим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атомним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номером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24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30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EBE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DF3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52D246B" w14:textId="2ADE87D0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394C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opisać skład atomu (jądro: protony i neutrony, elektrony)</w:t>
            </w:r>
          </w:p>
          <w:p w14:paraId="3C95FC05" w14:textId="6980E19B" w:rsidR="005E5669" w:rsidRPr="00BD518F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склад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атома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ядра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протони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нейтрони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електрони</w:t>
            </w:r>
            <w:proofErr w:type="spellEnd"/>
            <w:r w:rsidRPr="005E56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E76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C1E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047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F9B3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5F38DA45" w14:textId="2AD41847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6C77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określić liczbę powłok elektronowych na podstawie położenia pierwiastka w układzie okresowym</w:t>
            </w:r>
          </w:p>
          <w:p w14:paraId="7FDAE16D" w14:textId="2535CF71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кількість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електронних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оболонок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положення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періодичній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системі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A85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6F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35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23E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51F5E60" w14:textId="0AD1182D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002F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określić liczbę elektronów walencyjnych na podstawie położenia pierwiastka w układzie okresowym </w:t>
            </w:r>
          </w:p>
          <w:p w14:paraId="231A6A7A" w14:textId="7474890B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кількість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валентних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положення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періодичній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системі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2E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3F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E9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3AF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4F6DFC2" w14:textId="1B7897B6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3D71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określić położenie pierwiastka w układzie okresowym (numer grupy, numer okresu)</w:t>
            </w:r>
          </w:p>
          <w:p w14:paraId="6F744B55" w14:textId="62D96118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положення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періодичній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системі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номер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групи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номер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08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BD3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1A7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E38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CEA558D" w14:textId="2C04A328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3BEE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ustalić liczbę protonów, elektronów i neutronów w atomie na podstawie liczby atomowej i </w:t>
            </w:r>
            <w:r w:rsidR="00497B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liczby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masowej</w:t>
            </w:r>
          </w:p>
          <w:p w14:paraId="5DF2D204" w14:textId="222A0A64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кількість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протонів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нейтронів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атомним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номером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масовим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числом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AA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53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0E6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008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555AF958" w14:textId="53C55ACA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DDF4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zastosować zapis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97B9A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A</w:t>
            </w:r>
            <w:r w:rsidRPr="00497B9A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  <w:p w14:paraId="64E0CE93" w14:textId="06B539E9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використовувати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позначення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Z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AC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11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36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DB1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3F99C932" w14:textId="013AB850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F52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zdefiniować pojęcie izotopu</w:t>
            </w:r>
          </w:p>
          <w:p w14:paraId="1E1C7BAA" w14:textId="25E3C7C1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поняття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ізотопу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24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0F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52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D8132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0689BC9" w14:textId="3512347B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815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opisać różnice w budowie atomów izotopów, np. wodoru</w:t>
            </w:r>
          </w:p>
          <w:p w14:paraId="09C86493" w14:textId="511E9A6D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відмінності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структурі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ізотопу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наприклад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водню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3F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69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91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2568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0AAF022F" w14:textId="00CBCEA4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CCE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wyszukiwać informacje na temat zastosowań różnych izotopów</w:t>
            </w:r>
          </w:p>
          <w:p w14:paraId="182D307C" w14:textId="58E9EFBF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шукати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інформацію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використання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різних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ізотопів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CF2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6B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3A3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47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0C1209C" w14:textId="4A5B06F5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2A2E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stosuje pojęcie masy atomowej (średnia masa atomów pierwiastka, z uwzględnieniem jego składu izotopowego)</w:t>
            </w:r>
          </w:p>
          <w:p w14:paraId="76F380DD" w14:textId="090B6903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використовувати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поняття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атомної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маси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середня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маса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урахуванням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його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ізотопного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складу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C8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68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4C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B18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6A410218" w14:textId="6475FD0E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4B9B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odczytać z układu okresowego symbol, nazwę, liczbę atomową, masę atomową, rodzaj pierwiastka</w:t>
            </w:r>
          </w:p>
          <w:p w14:paraId="5C0CB81E" w14:textId="53F295AC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прочитати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символ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назву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атомний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номер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атомну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вагу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тип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періодичної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таблиці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09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8E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B3E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00F1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F17E2AB" w14:textId="6C82E4E1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35E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wyjaśnić podobieństwo właściwości pierwiastków należących do tej samej grupy układu okresowego</w:t>
            </w:r>
          </w:p>
          <w:p w14:paraId="5AFA31E1" w14:textId="315C2EB8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пояснити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подібні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що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належать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однієї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групи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періодичної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системи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DE7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69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A0F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88F1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40E17536" w14:textId="5AF97378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E3EE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wyjaśnić zależność stopniowej zmiany właściwości pierwiastków w tym samym okresie a budową atomów</w:t>
            </w:r>
          </w:p>
          <w:p w14:paraId="725F7F34" w14:textId="6D4B188E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пояснити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залежність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поступової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зміни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властивостей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один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той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же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проміжок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часу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від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структури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9D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363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71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AE6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5EF11107" w14:textId="706300F5" w:rsidTr="00F65A1F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63A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opisać, czym różni się atom od cząsteczki</w:t>
            </w:r>
          </w:p>
          <w:p w14:paraId="245A82DE" w14:textId="4C0B7ACD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різницю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між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атомом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молекулою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7D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1C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C4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8C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1F0C9C12" w14:textId="2D7A3282" w:rsidTr="00F65A1F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73BC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Potrafię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zinterpretować zapisy, np. 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2H, 2H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</w:p>
          <w:p w14:paraId="612713D4" w14:textId="53712AF4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інтерпретувати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позначення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наприклад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2H, 2H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78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A2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DB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6C0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6A5E4C31" w14:textId="7B086F33" w:rsidTr="00F65A1F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4CEC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opisać funkcję elektronów zewnętrznej powłoki w łączeniu się atomów</w:t>
            </w:r>
          </w:p>
          <w:p w14:paraId="41CC2FE9" w14:textId="425B9AF9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функцію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зовнішній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оболонці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зв’язуванні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186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06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95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EF45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0A353252" w14:textId="26113894" w:rsidTr="005E5669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0179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stosować pojęcie elektroujemności do określania rodzaju wiązań w podanych substancjach</w:t>
            </w:r>
          </w:p>
          <w:p w14:paraId="3E9DDA61" w14:textId="116705CD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використовувати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поняття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електронегативності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щоб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тип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зв’язків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даній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речовині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844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80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246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05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5846E693" w14:textId="0715E4EA" w:rsidTr="005E5669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3F11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opisać powstawanie wiązań chemicznych na przykładzie cząsteczek 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Cl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N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CO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O, HCl, NH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3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, CH</w:t>
            </w:r>
            <w:r w:rsidRPr="005E5669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4</w:t>
            </w:r>
          </w:p>
          <w:p w14:paraId="35D833EE" w14:textId="6DBF991A" w:rsidR="00497B9A" w:rsidRPr="00BD518F" w:rsidRDefault="00497B9A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утворення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хімічних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зв’язків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прикладі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</w:t>
            </w:r>
            <w:proofErr w:type="spellEnd"/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Cl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N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CO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O, HCl, NH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CH</w:t>
            </w:r>
            <w:r w:rsidRPr="00497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785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CC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231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903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42FFDD39" w14:textId="66D96CF1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997F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zapisać wzory sumaryczne i strukturalne tych cząsteczek</w:t>
            </w:r>
          </w:p>
          <w:p w14:paraId="33086A26" w14:textId="3CD252FB" w:rsidR="00F65A1F" w:rsidRPr="00BD518F" w:rsidRDefault="00F65A1F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написати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підсумкові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структурні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формули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для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цих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7F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9FE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A06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5243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07578F84" w14:textId="1EA19FB8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9187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opisać powstawanie wiązań jonowych (np. NaCl, </w:t>
            </w:r>
            <w:proofErr w:type="spellStart"/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MgO</w:t>
            </w:r>
            <w:proofErr w:type="spellEnd"/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6CD6B3C3" w14:textId="6AB3BD32" w:rsidR="00F65A1F" w:rsidRPr="00BD518F" w:rsidRDefault="00F65A1F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утворення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іонних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зв'язків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наприклад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NaCl,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MgO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C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80CC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E00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2558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69" w:rsidRPr="00BD518F" w14:paraId="7F532A6A" w14:textId="779A7017" w:rsidTr="005E5669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B682" w14:textId="77777777" w:rsidR="005E5669" w:rsidRDefault="005E5669" w:rsidP="005E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5E5669">
              <w:rPr>
                <w:rFonts w:ascii="Calibri" w:eastAsia="Times New Roman" w:hAnsi="Calibri" w:cs="Calibri"/>
                <w:color w:val="000000"/>
                <w:lang w:eastAsia="pl-PL"/>
              </w:rPr>
              <w:t>porównać właściwości związków kowalencyjnych i jonowych (np. stan skupienia, rozpuszczalność w wodzie)</w:t>
            </w:r>
          </w:p>
          <w:p w14:paraId="4529710D" w14:textId="013D43F2" w:rsidR="00F65A1F" w:rsidRPr="00BD518F" w:rsidRDefault="00F65A1F" w:rsidP="005E5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порівняти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ковалентних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іонних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сполук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наприклад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агрегатний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стан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розчинність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воді</w:t>
            </w:r>
            <w:proofErr w:type="spellEnd"/>
            <w:r w:rsidRPr="00F65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F1B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16A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AD9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1B5D" w14:textId="77777777" w:rsidR="005E5669" w:rsidRPr="00BD518F" w:rsidRDefault="005E5669" w:rsidP="005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9D43E4" w14:textId="31146998" w:rsidR="007176E3" w:rsidRDefault="00F65A1F"/>
    <w:p w14:paraId="7723BBCA" w14:textId="30E830D7" w:rsidR="005E5669" w:rsidRDefault="005E5669"/>
    <w:p w14:paraId="56A676B4" w14:textId="77777777" w:rsidR="005E5669" w:rsidRDefault="005E5669"/>
    <w:sectPr w:rsidR="005E5669" w:rsidSect="00BD5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8F"/>
    <w:rsid w:val="001952E0"/>
    <w:rsid w:val="003C4106"/>
    <w:rsid w:val="00497B9A"/>
    <w:rsid w:val="004F692D"/>
    <w:rsid w:val="005636E8"/>
    <w:rsid w:val="005801FF"/>
    <w:rsid w:val="005E5669"/>
    <w:rsid w:val="006522F2"/>
    <w:rsid w:val="00775A0E"/>
    <w:rsid w:val="007E24D6"/>
    <w:rsid w:val="00914981"/>
    <w:rsid w:val="009F388F"/>
    <w:rsid w:val="00B901D2"/>
    <w:rsid w:val="00BD518F"/>
    <w:rsid w:val="00E27BE6"/>
    <w:rsid w:val="00F65A1F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536"/>
  <w15:chartTrackingRefBased/>
  <w15:docId w15:val="{15B3BB07-BAAD-4F91-A075-97537B8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Surma</dc:creator>
  <cp:keywords/>
  <dc:description/>
  <cp:lastModifiedBy>Łukasz Surma</cp:lastModifiedBy>
  <cp:revision>11</cp:revision>
  <dcterms:created xsi:type="dcterms:W3CDTF">2022-03-10T20:44:00Z</dcterms:created>
  <dcterms:modified xsi:type="dcterms:W3CDTF">2022-03-12T09:51:00Z</dcterms:modified>
</cp:coreProperties>
</file>